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106" w:type="dxa"/>
        <w:tblLook w:val="01E0"/>
      </w:tblPr>
      <w:tblGrid>
        <w:gridCol w:w="5317"/>
        <w:gridCol w:w="4395"/>
      </w:tblGrid>
      <w:tr w:rsidR="00323EEC" w:rsidTr="00246F73">
        <w:tc>
          <w:tcPr>
            <w:tcW w:w="5317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образованияЯрославской области</w:t>
            </w:r>
          </w:p>
          <w:p w:rsidR="00323EEC" w:rsidRPr="004A735D" w:rsidRDefault="00193960" w:rsidP="00246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131/01-04</w:t>
            </w:r>
          </w:p>
        </w:tc>
      </w:tr>
    </w:tbl>
    <w:p w:rsidR="00246F73" w:rsidRDefault="00246F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>для ознакомления участников ГИА-9</w:t>
      </w:r>
      <w:proofErr w:type="gramEnd"/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их родителей /законных представителей под подпись</w:t>
      </w: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программамосновного общего образования (далее–ГИА-9)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ГИА-9 проводится в формеосновного государственного экзамена (далее–ОГЭ)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форме государственного выпускного экзамена (далее–ГВЭ).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При проведении ОГЭ используются контрольные измерительные материалы (далее –КИМ)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FC1EAC" w:rsidRPr="00912434" w:rsidRDefault="00FC1EAC" w:rsidP="00FC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Обучающиеся с ограниченными возможностями,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итогового собеседования по русскому языку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указанных лиц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на 30 минут.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6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E91376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451E77" w:rsidRPr="001C2BAC" w:rsidRDefault="00451E77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E8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Для участия в ГИА-9обучающиесяподаютзаявлениев образовательн</w:t>
      </w:r>
      <w:r w:rsidR="00995FF7">
        <w:rPr>
          <w:rFonts w:ascii="Times New Roman" w:hAnsi="Times New Roman" w:cs="Times New Roman"/>
          <w:sz w:val="28"/>
          <w:szCs w:val="28"/>
        </w:rPr>
        <w:t>ые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>
        <w:rPr>
          <w:rFonts w:ascii="Times New Roman" w:hAnsi="Times New Roman" w:cs="Times New Roman"/>
          <w:sz w:val="28"/>
          <w:szCs w:val="28"/>
        </w:rPr>
        <w:t>и</w:t>
      </w:r>
      <w:r w:rsidR="003F33F7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7B7A05">
        <w:rPr>
          <w:rFonts w:ascii="Times New Roman" w:hAnsi="Times New Roman" w:cs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0B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</w:t>
      </w:r>
      <w:r w:rsidR="00E0180B" w:rsidRPr="007B7A05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="00E01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1C2BAC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Pr="001C2BAC">
        <w:rPr>
          <w:rFonts w:ascii="Times New Roman" w:hAnsi="Times New Roman" w:cs="Times New Roman"/>
          <w:sz w:val="28"/>
          <w:szCs w:val="28"/>
        </w:rPr>
        <w:t>до 1 марта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2BAC">
        <w:rPr>
          <w:rFonts w:ascii="Times New Roman" w:hAnsi="Times New Roman" w:cs="Times New Roman"/>
          <w:sz w:val="28"/>
          <w:szCs w:val="28"/>
        </w:rPr>
        <w:t>годавключительно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заявленииуказываются выбранные учебные предметы</w:t>
      </w:r>
      <w:r w:rsidR="00E1533C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  <w:r w:rsidR="00E1533C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1C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759CA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1C2BAC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сдающие ГВЭ по русскому языку, должны указать форму проведения экзамена: сочинение, изложение с творческим заданием или диктант </w:t>
      </w: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(право выбора диктанта имеют обучающиеся с расстройствами аутистического спектра).</w:t>
      </w:r>
    </w:p>
    <w:p w:rsidR="00995FF7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Заявлени</w:t>
      </w:r>
      <w:r w:rsidR="00995FF7">
        <w:rPr>
          <w:rFonts w:ascii="Times New Roman" w:hAnsi="Times New Roman" w:cs="Times New Roman"/>
          <w:sz w:val="28"/>
          <w:szCs w:val="28"/>
        </w:rPr>
        <w:t>я</w:t>
      </w:r>
      <w:r w:rsidRPr="001C2BAC">
        <w:rPr>
          <w:rFonts w:ascii="Times New Roman" w:hAnsi="Times New Roman" w:cs="Times New Roman"/>
          <w:sz w:val="28"/>
          <w:szCs w:val="28"/>
        </w:rPr>
        <w:t>пода</w:t>
      </w:r>
      <w:r w:rsidR="00995FF7">
        <w:rPr>
          <w:rFonts w:ascii="Times New Roman" w:hAnsi="Times New Roman" w:cs="Times New Roman"/>
          <w:sz w:val="28"/>
          <w:szCs w:val="28"/>
        </w:rPr>
        <w:t>ю</w:t>
      </w:r>
      <w:r w:rsidRPr="001C2BAC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7B7A0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</w:t>
      </w:r>
      <w:r w:rsidR="00995FF7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условий, учитывающих состояние здоровья и особенности психофизического развития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обучающимся,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7738D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7738D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7738D">
        <w:rPr>
          <w:rFonts w:ascii="Times New Roman" w:hAnsi="Times New Roman" w:cs="Times New Roman"/>
          <w:sz w:val="28"/>
          <w:szCs w:val="28"/>
        </w:rPr>
        <w:t>ю</w:t>
      </w:r>
      <w:r w:rsidR="001621D3" w:rsidRPr="0037738D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7738D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7738D">
        <w:rPr>
          <w:rFonts w:ascii="Times New Roman" w:hAnsi="Times New Roman" w:cs="Times New Roman"/>
          <w:sz w:val="28"/>
          <w:szCs w:val="28"/>
        </w:rPr>
        <w:t>.</w:t>
      </w:r>
    </w:p>
    <w:p w:rsidR="001C2BAC" w:rsidRPr="0037738D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7738D">
        <w:rPr>
          <w:rFonts w:ascii="Times New Roman" w:hAnsi="Times New Roman" w:cs="Times New Roman"/>
          <w:sz w:val="28"/>
          <w:szCs w:val="28"/>
        </w:rPr>
        <w:t>ам</w:t>
      </w:r>
      <w:r w:rsidRPr="0037738D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7738D">
        <w:rPr>
          <w:rFonts w:ascii="Times New Roman" w:hAnsi="Times New Roman" w:cs="Times New Roman"/>
          <w:sz w:val="28"/>
          <w:szCs w:val="28"/>
        </w:rPr>
        <w:t>при</w:t>
      </w:r>
      <w:r w:rsidRPr="0037738D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7738D">
        <w:rPr>
          <w:rFonts w:ascii="Times New Roman" w:hAnsi="Times New Roman" w:cs="Times New Roman"/>
          <w:sz w:val="28"/>
          <w:szCs w:val="28"/>
        </w:rPr>
        <w:t>0</w:t>
      </w:r>
      <w:r w:rsidRPr="0037738D">
        <w:rPr>
          <w:rFonts w:ascii="Times New Roman" w:hAnsi="Times New Roman" w:cs="Times New Roman"/>
          <w:sz w:val="28"/>
          <w:szCs w:val="28"/>
        </w:rPr>
        <w:t>9</w:t>
      </w:r>
      <w:r w:rsidR="00C141D1" w:rsidRPr="0037738D">
        <w:rPr>
          <w:rFonts w:ascii="Times New Roman" w:hAnsi="Times New Roman" w:cs="Times New Roman"/>
          <w:sz w:val="28"/>
          <w:szCs w:val="28"/>
        </w:rPr>
        <w:t>.00</w:t>
      </w:r>
      <w:r w:rsidRPr="0037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 xml:space="preserve">В день </w:t>
      </w:r>
      <w:r w:rsidR="00C141D1" w:rsidRPr="0037738D">
        <w:rPr>
          <w:sz w:val="28"/>
          <w:szCs w:val="28"/>
        </w:rPr>
        <w:t>проведения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</w:t>
      </w:r>
      <w:r w:rsidRPr="00FF40CE">
        <w:rPr>
          <w:sz w:val="28"/>
          <w:szCs w:val="28"/>
        </w:rPr>
        <w:lastRenderedPageBreak/>
        <w:t>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Pr="00DB5AE8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случае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</w:t>
      </w:r>
      <w:r w:rsidRPr="00DB5AE8">
        <w:rPr>
          <w:sz w:val="28"/>
          <w:szCs w:val="28"/>
        </w:rPr>
        <w:t>металлоискателей.</w:t>
      </w:r>
    </w:p>
    <w:p w:rsidR="001B3F38" w:rsidRPr="00DB5AE8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В случае отказа </w:t>
      </w:r>
      <w:r w:rsidR="00700BFA" w:rsidRPr="00DB5AE8">
        <w:rPr>
          <w:sz w:val="28"/>
          <w:szCs w:val="28"/>
        </w:rPr>
        <w:t>обучающегося</w:t>
      </w:r>
      <w:r w:rsidRPr="00DB5AE8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обучающиеся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Персональное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этого обучающийся может взять с собой на экзамен:</w:t>
      </w:r>
      <w:proofErr w:type="gramEnd"/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лекарства и питание (при необходимости);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указанные в заключении психолого-медико-педагогической комиссии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обучающихся с ограниченными возможностями здоровья, обучающихся детей-инвалидов и инвалидов)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ОГЭ: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</w:t>
      </w:r>
      <w:r w:rsidR="005A1133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содержащие основные формулы курса физики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ГВЭ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 вместе с экзаменационными материалами);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231BAC" w:rsidRDefault="00F76525" w:rsidP="00231BA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>После входа в ППЭ обучающиеся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00BFA">
        <w:rPr>
          <w:rFonts w:ascii="Times New Roman" w:hAnsi="Times New Roman" w:cs="Times New Roman"/>
          <w:sz w:val="28"/>
          <w:szCs w:val="28"/>
        </w:rPr>
        <w:t>обучающиеся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DB5AE8">
        <w:rPr>
          <w:rFonts w:ascii="Times New Roman" w:hAnsi="Times New Roman" w:cs="Times New Roman"/>
          <w:sz w:val="28"/>
          <w:szCs w:val="28"/>
        </w:rPr>
        <w:t>соответствии со списками распределения, которые вывешиваются при входе в аудиторию</w:t>
      </w:r>
      <w:r w:rsidR="00700BFA" w:rsidRPr="00DB5AE8">
        <w:rPr>
          <w:sz w:val="28"/>
          <w:szCs w:val="28"/>
        </w:rPr>
        <w:t xml:space="preserve">. </w:t>
      </w:r>
      <w:r w:rsidR="00700BFA" w:rsidRPr="00DB5AE8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DB5AE8">
        <w:rPr>
          <w:rFonts w:ascii="Times New Roman" w:hAnsi="Times New Roman" w:cs="Times New Roman"/>
          <w:sz w:val="28"/>
          <w:szCs w:val="28"/>
        </w:rPr>
        <w:t>его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DB5AE8">
        <w:rPr>
          <w:rFonts w:ascii="Times New Roman" w:hAnsi="Times New Roman" w:cs="Times New Roman"/>
          <w:sz w:val="28"/>
          <w:szCs w:val="28"/>
        </w:rPr>
        <w:t>а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некомплектности экзаменационных материалов,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3161C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обучающийсядолжен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3161C4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Обучающиесядолжны выполнять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экзаменационную работу самостоятельно,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06A33" w:rsidRPr="007B7A05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644B18">
        <w:rPr>
          <w:rFonts w:ascii="Times New Roman" w:hAnsi="Times New Roman" w:cs="Times New Roman"/>
          <w:sz w:val="28"/>
          <w:szCs w:val="28"/>
        </w:rPr>
        <w:t>запрещается общаться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друг с другом, 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ППЭ, выходить из аудитории без разрешения организатора.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F3357F" w:rsidRPr="00644B18">
        <w:rPr>
          <w:rFonts w:ascii="Times New Roman" w:hAnsi="Times New Roman" w:cs="Times New Roman"/>
          <w:sz w:val="28"/>
          <w:szCs w:val="28"/>
        </w:rPr>
        <w:t>обучающимся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В дальнейшем участник </w:t>
      </w:r>
      <w:r w:rsidR="00745B08" w:rsidRPr="00745B08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D727E7" w:rsidRDefault="00D727E7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удовлетворительными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случае, если обучающийся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671259" w:rsidRDefault="00671259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12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ГИА-9 подает в день проведения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Обучающиеся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выпускника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экзаменов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95138" w:rsidRDefault="00B95138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B95138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95138" w:rsidRPr="00B95138">
        <w:rPr>
          <w:rFonts w:ascii="Times New Roman" w:hAnsi="Times New Roman" w:cs="Times New Roman"/>
          <w:sz w:val="28"/>
          <w:szCs w:val="28"/>
        </w:rPr>
        <w:t>ГИА-9</w:t>
      </w:r>
      <w:r w:rsidR="00B95138"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F22BBD">
        <w:rPr>
          <w:rFonts w:ascii="Times New Roman" w:hAnsi="Times New Roman" w:cs="Times New Roman"/>
          <w:sz w:val="24"/>
          <w:szCs w:val="24"/>
        </w:rPr>
        <w:t>(</w:t>
      </w:r>
      <w:r w:rsidR="00B95138">
        <w:rPr>
          <w:rFonts w:ascii="Times New Roman" w:hAnsi="Times New Roman" w:cs="Times New Roman"/>
          <w:sz w:val="24"/>
          <w:szCs w:val="24"/>
        </w:rPr>
        <w:t>________________</w:t>
      </w:r>
      <w:r w:rsidR="00F22BBD">
        <w:rPr>
          <w:rFonts w:ascii="Times New Roman" w:hAnsi="Times New Roman" w:cs="Times New Roman"/>
          <w:sz w:val="24"/>
          <w:szCs w:val="24"/>
        </w:rPr>
        <w:t>___)</w:t>
      </w:r>
    </w:p>
    <w:p w:rsidR="00B95138" w:rsidRPr="00B95138" w:rsidRDefault="00B95138" w:rsidP="00F22BBD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</w:t>
      </w:r>
      <w:r w:rsidR="00F22BBD">
        <w:rPr>
          <w:rFonts w:ascii="Times New Roman" w:hAnsi="Times New Roman" w:cs="Times New Roman"/>
          <w:szCs w:val="24"/>
          <w:vertAlign w:val="subscript"/>
        </w:rPr>
        <w:t xml:space="preserve">  (</w:t>
      </w:r>
      <w:r>
        <w:rPr>
          <w:rFonts w:ascii="Times New Roman" w:hAnsi="Times New Roman" w:cs="Times New Roman"/>
          <w:szCs w:val="24"/>
          <w:vertAlign w:val="subscript"/>
        </w:rPr>
        <w:t>ФИО</w:t>
      </w:r>
      <w:r w:rsidR="00F22BBD">
        <w:rPr>
          <w:rFonts w:ascii="Times New Roman" w:hAnsi="Times New Roman" w:cs="Times New Roman"/>
          <w:szCs w:val="24"/>
          <w:vertAlign w:val="subscript"/>
        </w:rPr>
        <w:t>)</w:t>
      </w:r>
    </w:p>
    <w:p w:rsidR="00BD0D38" w:rsidRPr="00F22BBD" w:rsidRDefault="00B95138" w:rsidP="00B951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</w:t>
      </w:r>
      <w:r w:rsidR="00F22BB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 w:rsidR="00F22BBD">
        <w:rPr>
          <w:rFonts w:ascii="Times New Roman" w:hAnsi="Times New Roman" w:cs="Times New Roman"/>
          <w:sz w:val="28"/>
          <w:szCs w:val="28"/>
        </w:rPr>
        <w:t xml:space="preserve"> ________________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 w:rsidR="00F22BBD"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2BBD" w:rsidRDefault="00F22BBD" w:rsidP="00F22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(ФИО)</w:t>
      </w:r>
    </w:p>
    <w:p w:rsidR="00F22BBD" w:rsidRDefault="00F22BBD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«___»__________20_____г.</w:t>
      </w: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 w:rsidSect="00E91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96F"/>
    <w:rsid w:val="00031657"/>
    <w:rsid w:val="0005439F"/>
    <w:rsid w:val="000840C3"/>
    <w:rsid w:val="000937C5"/>
    <w:rsid w:val="000E6679"/>
    <w:rsid w:val="00146B3F"/>
    <w:rsid w:val="001621D3"/>
    <w:rsid w:val="00183A31"/>
    <w:rsid w:val="00193960"/>
    <w:rsid w:val="001B3F38"/>
    <w:rsid w:val="001C2BAC"/>
    <w:rsid w:val="001D7A83"/>
    <w:rsid w:val="00214B82"/>
    <w:rsid w:val="00215098"/>
    <w:rsid w:val="00220599"/>
    <w:rsid w:val="00231BAC"/>
    <w:rsid w:val="00246F73"/>
    <w:rsid w:val="002756BE"/>
    <w:rsid w:val="00297638"/>
    <w:rsid w:val="002A4D2E"/>
    <w:rsid w:val="002D5ED1"/>
    <w:rsid w:val="002F7F13"/>
    <w:rsid w:val="003161C4"/>
    <w:rsid w:val="00323EEC"/>
    <w:rsid w:val="00367085"/>
    <w:rsid w:val="003727EC"/>
    <w:rsid w:val="0037738D"/>
    <w:rsid w:val="003938BE"/>
    <w:rsid w:val="003A3926"/>
    <w:rsid w:val="003C7D11"/>
    <w:rsid w:val="003D5E25"/>
    <w:rsid w:val="003F33F7"/>
    <w:rsid w:val="004247C0"/>
    <w:rsid w:val="00425760"/>
    <w:rsid w:val="00444FC2"/>
    <w:rsid w:val="00451E77"/>
    <w:rsid w:val="00467805"/>
    <w:rsid w:val="004D4B21"/>
    <w:rsid w:val="004F71E7"/>
    <w:rsid w:val="00506A33"/>
    <w:rsid w:val="005765EB"/>
    <w:rsid w:val="00592535"/>
    <w:rsid w:val="005A1133"/>
    <w:rsid w:val="005B7BE7"/>
    <w:rsid w:val="00644B18"/>
    <w:rsid w:val="00671259"/>
    <w:rsid w:val="00677EE0"/>
    <w:rsid w:val="006B5587"/>
    <w:rsid w:val="006C5974"/>
    <w:rsid w:val="00700BFA"/>
    <w:rsid w:val="0070604B"/>
    <w:rsid w:val="00714789"/>
    <w:rsid w:val="00714D01"/>
    <w:rsid w:val="00745B08"/>
    <w:rsid w:val="00747A6C"/>
    <w:rsid w:val="007577E9"/>
    <w:rsid w:val="00764082"/>
    <w:rsid w:val="007666CA"/>
    <w:rsid w:val="007C346A"/>
    <w:rsid w:val="008614DA"/>
    <w:rsid w:val="00886B2D"/>
    <w:rsid w:val="00894820"/>
    <w:rsid w:val="008952B1"/>
    <w:rsid w:val="008C2918"/>
    <w:rsid w:val="008F1487"/>
    <w:rsid w:val="00903041"/>
    <w:rsid w:val="00912434"/>
    <w:rsid w:val="0093558B"/>
    <w:rsid w:val="00947496"/>
    <w:rsid w:val="00995FF7"/>
    <w:rsid w:val="009A4FF4"/>
    <w:rsid w:val="00A23475"/>
    <w:rsid w:val="00A27AFA"/>
    <w:rsid w:val="00A3190F"/>
    <w:rsid w:val="00A507C2"/>
    <w:rsid w:val="00A97A13"/>
    <w:rsid w:val="00B34184"/>
    <w:rsid w:val="00B36DAE"/>
    <w:rsid w:val="00B41F1E"/>
    <w:rsid w:val="00B77C55"/>
    <w:rsid w:val="00B92513"/>
    <w:rsid w:val="00B95138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B6E44"/>
    <w:rsid w:val="00CD015C"/>
    <w:rsid w:val="00D371BC"/>
    <w:rsid w:val="00D70EA7"/>
    <w:rsid w:val="00D727E7"/>
    <w:rsid w:val="00D7318F"/>
    <w:rsid w:val="00DA596F"/>
    <w:rsid w:val="00DB5AE8"/>
    <w:rsid w:val="00DC15E2"/>
    <w:rsid w:val="00DF45C4"/>
    <w:rsid w:val="00E0180B"/>
    <w:rsid w:val="00E12C84"/>
    <w:rsid w:val="00E1533C"/>
    <w:rsid w:val="00E15463"/>
    <w:rsid w:val="00E332EB"/>
    <w:rsid w:val="00E41976"/>
    <w:rsid w:val="00E5096F"/>
    <w:rsid w:val="00E747F9"/>
    <w:rsid w:val="00E759CA"/>
    <w:rsid w:val="00E81996"/>
    <w:rsid w:val="00E90206"/>
    <w:rsid w:val="00E91376"/>
    <w:rsid w:val="00E95AD8"/>
    <w:rsid w:val="00EC4D2E"/>
    <w:rsid w:val="00EE00FD"/>
    <w:rsid w:val="00EF44D7"/>
    <w:rsid w:val="00F125E3"/>
    <w:rsid w:val="00F13584"/>
    <w:rsid w:val="00F22BBD"/>
    <w:rsid w:val="00F3357F"/>
    <w:rsid w:val="00F40870"/>
    <w:rsid w:val="00F51330"/>
    <w:rsid w:val="00F76525"/>
    <w:rsid w:val="00FC1EAC"/>
    <w:rsid w:val="00FC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9A23-B841-4713-A990-765CFDC0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User2</cp:lastModifiedBy>
  <cp:revision>4</cp:revision>
  <cp:lastPrinted>2019-04-11T09:24:00Z</cp:lastPrinted>
  <dcterms:created xsi:type="dcterms:W3CDTF">2019-04-10T06:28:00Z</dcterms:created>
  <dcterms:modified xsi:type="dcterms:W3CDTF">2019-04-11T09:58:00Z</dcterms:modified>
</cp:coreProperties>
</file>