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BAE" w:rsidP="00576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AE">
        <w:rPr>
          <w:rFonts w:ascii="Times New Roman" w:hAnsi="Times New Roman" w:cs="Times New Roman"/>
          <w:b/>
          <w:sz w:val="24"/>
          <w:szCs w:val="24"/>
        </w:rPr>
        <w:t>Дополнительное образование в условиях дистанционного обучения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1842"/>
        <w:gridCol w:w="6628"/>
      </w:tblGrid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628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>Весёлый художник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6628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AE">
              <w:rPr>
                <w:rFonts w:ascii="Times New Roman" w:hAnsi="Times New Roman" w:cs="Times New Roman"/>
                <w:sz w:val="24"/>
                <w:szCs w:val="24"/>
              </w:rPr>
              <w:t>Подготовка работ к городскому конкурсу «Поздравительная открытка ко Дню космонавтики» (4-6 классы)</w:t>
            </w:r>
          </w:p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рисунков к школьной выставке «День Победы» (1-8 классы)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И.С.</w:t>
            </w:r>
          </w:p>
        </w:tc>
        <w:tc>
          <w:tcPr>
            <w:tcW w:w="6628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«Игры».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формулы комбинаторики.</w:t>
            </w:r>
          </w:p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Симметричные стратегии. Парные стратегии. Передача хода.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6628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концертам, мероприятиям, посвящённым 75-летию Победы (разучивание песен «Мир вам, люди!», «Колокола».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исполнения, унисона, ритма.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масс-медиа</w:t>
            </w:r>
            <w:proofErr w:type="spellEnd"/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6628" w:type="dxa"/>
          </w:tcPr>
          <w:p w:rsidR="0050493A" w:rsidRPr="006C7B7C" w:rsidRDefault="0050493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PR-компании спектакля. Обсуждение вариантов продвижения спектакля «Лицейское братство». </w:t>
            </w:r>
          </w:p>
          <w:p w:rsidR="0050493A" w:rsidRPr="006C7B7C" w:rsidRDefault="0050493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спектакля театральной студии «#</w:t>
            </w:r>
            <w:proofErr w:type="spellStart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>ТВояшкола</w:t>
            </w:r>
            <w:proofErr w:type="spellEnd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». Размещение отрывков спектакля «Лицейское братство» на определённых цифровых ресурсах. </w:t>
            </w:r>
          </w:p>
          <w:p w:rsidR="00576BAE" w:rsidRPr="00576BAE" w:rsidRDefault="0050493A" w:rsidP="006C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>медиаигры</w:t>
            </w:r>
            <w:proofErr w:type="spellEnd"/>
            <w:r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6C7B7C" w:rsidRPr="006C7B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«Узнай меня» </w:t>
            </w:r>
            <w:r w:rsidRPr="006C7B7C">
              <w:rPr>
                <w:rFonts w:ascii="Times New Roman" w:hAnsi="Times New Roman" w:cs="Times New Roman"/>
                <w:sz w:val="24"/>
                <w:szCs w:val="24"/>
              </w:rPr>
              <w:t>по историческим местам города</w:t>
            </w:r>
            <w:r w:rsidR="006C7B7C" w:rsidRPr="006C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628" w:type="dxa"/>
          </w:tcPr>
          <w:p w:rsidR="00576BAE" w:rsidRDefault="00073956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партии по учебным позициям.</w:t>
            </w:r>
          </w:p>
          <w:p w:rsidR="00073956" w:rsidRDefault="00073956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новых шахматных партий.</w:t>
            </w:r>
          </w:p>
          <w:p w:rsidR="00073956" w:rsidRPr="00576BAE" w:rsidRDefault="00073956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шахматной игры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628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изучение, техническая подготовка волейболиста.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имитации нападающего удара, обман одной рукой.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способа нападающего удара.</w:t>
            </w:r>
          </w:p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 по волейболу.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«Юный краевед»</w:t>
            </w:r>
          </w:p>
        </w:tc>
        <w:tc>
          <w:tcPr>
            <w:tcW w:w="1842" w:type="dxa"/>
          </w:tcPr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  <w:tc>
          <w:tcPr>
            <w:tcW w:w="6628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конкурсу Советов школьных музеев: 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одному из музейных экспонатов; 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вооружения периода Великой Отечественной войны;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истории Ярославля и его жителей в период войны;</w:t>
            </w:r>
          </w:p>
          <w:p w:rsidR="00576BAE" w:rsidRP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атрибуции музейных предметов.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«Вдохновение»</w:t>
            </w:r>
          </w:p>
        </w:tc>
        <w:tc>
          <w:tcPr>
            <w:tcW w:w="1842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  <w:tc>
          <w:tcPr>
            <w:tcW w:w="6628" w:type="dxa"/>
          </w:tcPr>
          <w:p w:rsidR="00576BAE" w:rsidRDefault="00C602E1" w:rsidP="00C6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602E1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«</w:t>
            </w:r>
            <w:r w:rsidRPr="00C602E1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стихи о Великой </w:t>
            </w:r>
            <w:proofErr w:type="spellStart"/>
            <w:r w:rsidRPr="00C602E1">
              <w:rPr>
                <w:rFonts w:ascii="Times New Roman" w:hAnsi="Times New Roman" w:cs="Times New Roman"/>
                <w:sz w:val="24"/>
                <w:szCs w:val="24"/>
              </w:rPr>
              <w:t>Отечетсвенной</w:t>
            </w:r>
            <w:proofErr w:type="spellEnd"/>
            <w:r w:rsidRPr="00C602E1">
              <w:rPr>
                <w:rFonts w:ascii="Times New Roman" w:hAnsi="Times New Roman" w:cs="Times New Roman"/>
                <w:sz w:val="24"/>
                <w:szCs w:val="24"/>
              </w:rPr>
              <w:t> 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02E1">
              <w:rPr>
                <w:rFonts w:ascii="Times New Roman" w:hAnsi="Times New Roman" w:cs="Times New Roman"/>
                <w:sz w:val="24"/>
                <w:szCs w:val="24"/>
              </w:rPr>
              <w:t xml:space="preserve">: съёмка видео и размещение его  в группе </w:t>
            </w:r>
            <w:proofErr w:type="spellStart"/>
            <w:r w:rsidRPr="00C602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6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постовец</w:t>
            </w:r>
            <w:proofErr w:type="spellEnd"/>
          </w:p>
        </w:tc>
        <w:tc>
          <w:tcPr>
            <w:tcW w:w="1842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628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несению Почётного наряда на Посту №1: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гимна Поста №1;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обязанностей часового, дневального, регулировщика, разводящих и т.д.;</w:t>
            </w:r>
          </w:p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поворотов с оружием на месте, движение с оружием.</w:t>
            </w:r>
          </w:p>
        </w:tc>
      </w:tr>
      <w:tr w:rsidR="00576BAE" w:rsidRPr="00576BAE" w:rsidTr="00576BAE">
        <w:tc>
          <w:tcPr>
            <w:tcW w:w="1986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грамотность</w:t>
            </w:r>
          </w:p>
        </w:tc>
        <w:tc>
          <w:tcPr>
            <w:tcW w:w="1842" w:type="dxa"/>
          </w:tcPr>
          <w:p w:rsidR="00576BAE" w:rsidRDefault="00576BAE" w:rsidP="0057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  <w:tc>
          <w:tcPr>
            <w:tcW w:w="6628" w:type="dxa"/>
          </w:tcPr>
          <w:p w:rsidR="00202AB6" w:rsidRPr="00073956" w:rsidRDefault="00202AB6" w:rsidP="00202AB6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использованием ресурсов: </w:t>
            </w:r>
            <w:proofErr w:type="spellStart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Эко-отряд</w:t>
            </w:r>
            <w:proofErr w:type="spellEnd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"Баобаб"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tgtFrame="_blank" w:history="1">
              <w:r w:rsidRPr="000739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https://vk.com/flammebrann</w:t>
              </w:r>
            </w:hyperlink>
            <w:r w:rsidRPr="000739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поддержке </w:t>
            </w:r>
            <w:proofErr w:type="spellStart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Яр-Экомобиль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0739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https://vk.com/yar_ecomobile</w:t>
              </w:r>
            </w:hyperlink>
            <w:r w:rsidRPr="00073956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;</w:t>
            </w:r>
          </w:p>
          <w:p w:rsidR="00202AB6" w:rsidRPr="00202AB6" w:rsidRDefault="00202AB6" w:rsidP="00202AB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чек-лист "Генеральная уборка"  </w:t>
            </w:r>
            <w:hyperlink r:id="rId7" w:history="1">
              <w:r w:rsidRPr="00202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https://yadi.sk/i/2rttslVqmWr3mA</w:t>
              </w:r>
            </w:hyperlink>
            <w:proofErr w:type="gramStart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2AB6" w:rsidRPr="00202AB6" w:rsidRDefault="00202AB6" w:rsidP="00202AB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 отработанной оргтехники, макулатуры; батареек; </w:t>
            </w:r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Участие в конкурсах:</w:t>
            </w:r>
          </w:p>
          <w:p w:rsidR="00202AB6" w:rsidRPr="00202AB6" w:rsidRDefault="00202AB6" w:rsidP="00202AB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Эко-плакаты</w:t>
            </w:r>
            <w:proofErr w:type="spellEnd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 xml:space="preserve">, фотоконкурс) </w:t>
            </w:r>
          </w:p>
          <w:p w:rsidR="00202AB6" w:rsidRPr="00202AB6" w:rsidRDefault="00202AB6" w:rsidP="00202AB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детского рисунка «Жить </w:t>
            </w:r>
            <w:proofErr w:type="spellStart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экоЛОГИЧНО</w:t>
            </w:r>
            <w:proofErr w:type="spellEnd"/>
            <w:r w:rsidRPr="0020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02AB6" w:rsidRPr="00202AB6" w:rsidRDefault="00202AB6" w:rsidP="00202AB6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spellEnd"/>
            <w:proofErr w:type="gramEnd"/>
            <w:r w:rsidRPr="00202AB6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  <w:hyperlink r:id="rId8" w:history="1">
              <w:r w:rsidRPr="00202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https://ty-geniy.ru</w:t>
              </w:r>
            </w:hyperlink>
          </w:p>
          <w:p w:rsidR="00576BAE" w:rsidRDefault="00202AB6" w:rsidP="00ED0CE8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конкурс «Я –Юный Гений!» </w:t>
            </w:r>
            <w:hyperlink r:id="rId9" w:tgtFrame="_blank" w:history="1">
              <w:proofErr w:type="spellStart"/>
              <w:r w:rsidRPr="0050493A">
                <w:rPr>
                  <w:rStyle w:val="a6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ya-yuniy-geniy.ru</w:t>
              </w:r>
              <w:proofErr w:type="spellEnd"/>
            </w:hyperlink>
          </w:p>
        </w:tc>
      </w:tr>
    </w:tbl>
    <w:p w:rsidR="00576BAE" w:rsidRPr="00576BAE" w:rsidRDefault="00576BAE" w:rsidP="00576BAE">
      <w:pPr>
        <w:rPr>
          <w:rFonts w:ascii="Times New Roman" w:hAnsi="Times New Roman" w:cs="Times New Roman"/>
          <w:sz w:val="24"/>
          <w:szCs w:val="24"/>
        </w:rPr>
      </w:pPr>
    </w:p>
    <w:sectPr w:rsidR="00576BAE" w:rsidRPr="0057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9A"/>
    <w:multiLevelType w:val="hybridMultilevel"/>
    <w:tmpl w:val="9F3E89C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1941D4"/>
    <w:multiLevelType w:val="hybridMultilevel"/>
    <w:tmpl w:val="E9B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65DB"/>
    <w:multiLevelType w:val="hybridMultilevel"/>
    <w:tmpl w:val="839A2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76BAE"/>
    <w:rsid w:val="00073956"/>
    <w:rsid w:val="00202AB6"/>
    <w:rsid w:val="0050493A"/>
    <w:rsid w:val="00576BAE"/>
    <w:rsid w:val="006C7B7C"/>
    <w:rsid w:val="00C602E1"/>
    <w:rsid w:val="00ED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A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2A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202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-gen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2rttslVqmWr3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ar_ecomob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utf=1&amp;to=https%3A%2F%2Fvk.com%2Fflammebran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lportal.com/ru/mail_link_tracker?hash=6b7hkhneh5fwk6tumxotsjrw6a9jfgbodiytiesnhmwmfe8bxmx4kopzga5fo5h3m8qajdzhhtmir3ycp515pkfyyzgp5tzw1p953gki6fueuhgsztcao&amp;url=aHR0cDovL3lhLXl1bml5LWdlbml5LnJ1&amp;uid=NjQ3NT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2020-04-09T08:51:00Z</dcterms:created>
  <dcterms:modified xsi:type="dcterms:W3CDTF">2020-04-09T09:29:00Z</dcterms:modified>
</cp:coreProperties>
</file>